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86993" w14:textId="77777777" w:rsidR="00994100" w:rsidRDefault="009941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ED34BA5" w14:textId="77777777" w:rsidR="00B1431C" w:rsidRDefault="00C278B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</w:t>
      </w:r>
    </w:p>
    <w:p w14:paraId="3B09E07E" w14:textId="77777777" w:rsidR="00B1431C" w:rsidRDefault="00C278B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 заполнению и оформлению заявления о предоставлении временной государственной аккредитации образовательной деятельности</w:t>
      </w:r>
    </w:p>
    <w:p w14:paraId="04F61CD1" w14:textId="77777777" w:rsidR="00B1431C" w:rsidRDefault="00B1431C">
      <w:pPr>
        <w:spacing w:after="0"/>
        <w:jc w:val="center"/>
        <w:rPr>
          <w:sz w:val="24"/>
          <w:szCs w:val="24"/>
        </w:rPr>
      </w:pPr>
    </w:p>
    <w:p w14:paraId="70BC25A3" w14:textId="77777777" w:rsidR="00B1431C" w:rsidRDefault="00C278B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Заявление о предоставлении временной государственной аккредитации образовательной деятельности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заявление) направляется обр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азовательной организацией или организацией, осуществляющей обучение (далее соответственно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заявитель, организация), в Федеральную службу по надзору в сфере образования и науки или органы исполнительной власти субъектов Российской Федерации, осуществляющие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переданные Российской Федерацией полномочия в сфере образования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аккредитационный орган), в форме электронного документа, подписанного усиленной квалифицированной электронной подписью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электронная подпись), с использованием информационно-т</w:t>
      </w:r>
      <w:r>
        <w:rPr>
          <w:rFonts w:ascii="Times New Roman" w:eastAsia="Times New Roman" w:hAnsi="Times New Roman" w:cs="Times New Roman"/>
          <w:sz w:val="24"/>
          <w:szCs w:val="24"/>
        </w:rPr>
        <w:t>елекоммуникационных сетей общего пользования, в том числе сети «Интернет», включая федеральную государственную информационную систему «Единый портал государственных и муниципальных услуг (функций)», региональные порталы государственных и муниципальных услу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7CFCC264" w14:textId="77777777" w:rsidR="00B1431C" w:rsidRDefault="00C278B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Заявление заполняется на русском языке.</w:t>
      </w:r>
    </w:p>
    <w:p w14:paraId="07BA70FD" w14:textId="77777777" w:rsidR="00B1431C" w:rsidRDefault="00C278B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В заявлении заполняются все строки и графы. Недопустимо добавление или исключение из формы заявления строк и граф, за исключением случаев, установленных пунктами 5 - 10, 12 - 14 настоящих требований.</w:t>
      </w:r>
    </w:p>
    <w:p w14:paraId="168D5ABA" w14:textId="77777777" w:rsidR="00B1431C" w:rsidRDefault="00C278B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 В за</w:t>
      </w:r>
      <w:r>
        <w:rPr>
          <w:rFonts w:ascii="Times New Roman" w:eastAsia="Times New Roman" w:hAnsi="Times New Roman" w:cs="Times New Roman"/>
          <w:sz w:val="24"/>
          <w:szCs w:val="24"/>
        </w:rPr>
        <w:t>явлении указываются полное наименование аккредитационного органа, в который направляется заявление, полное и сокращенное (при наличии) наименования организации в соответствии со сведениями, содержащимися в едином государственном реестре юридических лиц (да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ЕГРЮЛ). Место нахождения организации указывается в соответствии со сведениями, содержащимися в федеральной информационной адресной системе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ФИАС). Основной государственный регистрационный номер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ОГРН) записи в ЕГРЮЛ, идентификационный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номер налогоплательщика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ИНН) организации, код причины постановки на учет организации в налоговом органе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КПП) указываются в соответствии со сведениями, содержащимися в ЕГРЮЛ.</w:t>
      </w:r>
    </w:p>
    <w:p w14:paraId="47DE499E" w14:textId="77777777" w:rsidR="00B1431C" w:rsidRDefault="00C278B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случае обращения организации с заявлением в связи с реорганиз</w:t>
      </w:r>
      <w:r>
        <w:rPr>
          <w:rFonts w:ascii="Times New Roman" w:eastAsia="Times New Roman" w:hAnsi="Times New Roman" w:cs="Times New Roman"/>
          <w:sz w:val="24"/>
          <w:szCs w:val="24"/>
        </w:rPr>
        <w:t>ацией организации в форме разделения либо выделения, указываются наименования, места нахождения, ОГРН, ИНН, КПП всех возникших в результате реорганизации организаций.</w:t>
      </w:r>
    </w:p>
    <w:p w14:paraId="35BB0725" w14:textId="77777777" w:rsidR="00B1431C" w:rsidRDefault="00C278B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 В строке «в связи с:» указывается только основание, являющееся причиной обращения за предоставлением временной государственной аккредитации образовательной деятельности, в соответствии с указанным в заявлении перечнем оснований для предоставления времен</w:t>
      </w:r>
      <w:r>
        <w:rPr>
          <w:rFonts w:ascii="Times New Roman" w:eastAsia="Times New Roman" w:hAnsi="Times New Roman" w:cs="Times New Roman"/>
          <w:sz w:val="24"/>
          <w:szCs w:val="24"/>
        </w:rPr>
        <w:t>ной государственной аккредитации образовательной деятельности. Иное основание из заявления исключается.</w:t>
      </w:r>
    </w:p>
    <w:p w14:paraId="630DDAA0" w14:textId="77777777" w:rsidR="00B1431C" w:rsidRDefault="00C278B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случае обращения организации с заявлением в связи с реорганизацией организации в строке «возникновением организации в результате реорганизации в форме</w:t>
      </w:r>
      <w:r>
        <w:rPr>
          <w:rFonts w:ascii="Times New Roman" w:eastAsia="Times New Roman" w:hAnsi="Times New Roman" w:cs="Times New Roman"/>
          <w:sz w:val="24"/>
          <w:szCs w:val="24"/>
        </w:rPr>
        <w:t>» указывается форма реорганизации из указанного в заявлении перечня.</w:t>
      </w:r>
    </w:p>
    <w:p w14:paraId="25891135" w14:textId="77777777" w:rsidR="00B1431C" w:rsidRDefault="00C278B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случае указания в качестве основания для обращения с заявлением установление контрольных цифр приема на обучение по не имеющим государственной аккредитации образовательным программам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профессиям, специальностям и направлениям подготовки либо укрупненным группам профессий, специальностей и направлений подготовки за счет бюджетных ассигнований федерального бюджета, бюджетов субъектов Российской Федерации и местных бюджетов указываются да</w:t>
      </w:r>
      <w:r>
        <w:rPr>
          <w:rFonts w:ascii="Times New Roman" w:eastAsia="Times New Roman" w:hAnsi="Times New Roman" w:cs="Times New Roman"/>
          <w:sz w:val="24"/>
          <w:szCs w:val="24"/>
        </w:rPr>
        <w:t>та принятия решения о распределении контрольных цифр приема, номер указанного решения и наименование органа государственной власти, принявшего решение о распределении контрольных цифр приема. В ином случае данная строка исключается.</w:t>
      </w:r>
    </w:p>
    <w:p w14:paraId="1665D302" w14:textId="77777777" w:rsidR="00B1431C" w:rsidRDefault="00C278B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6. Табличная часть форм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заявления в отношении основных профессиональных образовательных программ, по которым установлены контрольные цифры приема за счет бюджетных ассигнований федерального бюджета, бюджетов субъектов Российской Федерации и местных бюджетов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таблица КЦП</w:t>
      </w:r>
      <w:r>
        <w:rPr>
          <w:rFonts w:ascii="Times New Roman" w:eastAsia="Times New Roman" w:hAnsi="Times New Roman" w:cs="Times New Roman"/>
          <w:sz w:val="24"/>
          <w:szCs w:val="24"/>
        </w:rPr>
        <w:t>), заполняется в случае, если организация направляет заявление в связи с установлением контрольных цифр приема на обучение по не имеющим государственной аккредитации образовательным программам по профессиям, специальностям и направлениям подготовки либо ук</w:t>
      </w:r>
      <w:r>
        <w:rPr>
          <w:rFonts w:ascii="Times New Roman" w:eastAsia="Times New Roman" w:hAnsi="Times New Roman" w:cs="Times New Roman"/>
          <w:sz w:val="24"/>
          <w:szCs w:val="24"/>
        </w:rPr>
        <w:t>рупненным группам профессий, специальностей и направлений подготовки за счет бюджетных ассигнований федерального бюджета, бюджетов субъектов Российской Федерации и местных бюджетов. В ином случае данная часть из заявления исключается.</w:t>
      </w:r>
    </w:p>
    <w:p w14:paraId="5B5CA268" w14:textId="77777777" w:rsidR="00B1431C" w:rsidRDefault="00C278B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7. Строка «Сведения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наличии государственной аккредитации образовательной деятельности у реорганизованных организаций:» заполняется в случае, если организация направляет заявление в связи с реорганизацией организации. В ином случае данная строка исключается.</w:t>
      </w:r>
    </w:p>
    <w:p w14:paraId="0BCF4FD8" w14:textId="77777777" w:rsidR="00B1431C" w:rsidRDefault="00C278B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Строка «Сведения </w:t>
      </w:r>
      <w:r>
        <w:rPr>
          <w:rFonts w:ascii="Times New Roman" w:eastAsia="Times New Roman" w:hAnsi="Times New Roman" w:cs="Times New Roman"/>
          <w:sz w:val="24"/>
          <w:szCs w:val="24"/>
        </w:rPr>
        <w:t>о наличии государственной аккредитации образовательной деятельности у реорганизованных организаций:» заполняется по каждой образовательной организации, возникшей в результате разделения или выделения.</w:t>
      </w:r>
    </w:p>
    <w:p w14:paraId="2B36BFB3" w14:textId="77777777" w:rsidR="00B1431C" w:rsidRDefault="00C278B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строке «Сведения о наличии государственной аккредитац</w:t>
      </w:r>
      <w:r>
        <w:rPr>
          <w:rFonts w:ascii="Times New Roman" w:eastAsia="Times New Roman" w:hAnsi="Times New Roman" w:cs="Times New Roman"/>
          <w:sz w:val="24"/>
          <w:szCs w:val="24"/>
        </w:rPr>
        <w:t>ии образовательной деятельности у реорганизованных организаций:» указываются сведения в соответствии с пунктом 4 настоящих требований, а также полное наименование аккредитационного органа, внесшего запись о государственной аккредитации образовательной деят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ельности в государственную информационную систему «Реестр организаций, осуществляющих образовательную деятельность по имеющим государственную аккредитацию образовательным программам». </w:t>
      </w:r>
    </w:p>
    <w:p w14:paraId="6E6512A3" w14:textId="77777777" w:rsidR="00B1431C" w:rsidRDefault="00C278B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8. Табличная часть формы заявления в отношении основных общеобразовател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ьных программ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таблица ОО) заполняется в случае, если организация направляет заявление в отношении основных общеобразовательных программ. В ином случае данная часть из заявления исключается.</w:t>
      </w:r>
    </w:p>
    <w:p w14:paraId="3688E489" w14:textId="77777777" w:rsidR="00B1431C" w:rsidRDefault="00C278B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Графа 2 таблицы ОО заполняется в соответствии с </w:t>
      </w:r>
      <w:hyperlink r:id="rId6" w:anchor="l178">
        <w:r>
          <w:rPr>
            <w:rFonts w:ascii="Times New Roman" w:eastAsia="Times New Roman" w:hAnsi="Times New Roman" w:cs="Times New Roman"/>
            <w:sz w:val="24"/>
            <w:szCs w:val="24"/>
          </w:rPr>
          <w:t>частью 4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статьи 10 Федерального закона от 29 декабря 2012 г. №273-ФЗ «Об образовании в Российской Федерации» (дале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Федеральный закон № 273-ФЗ)..</w:t>
      </w:r>
    </w:p>
    <w:p w14:paraId="3CB43635" w14:textId="77777777" w:rsidR="00B1431C" w:rsidRDefault="00C278B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Табличная часть формы заявления в отношении основных профессиональных образовательных программ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таблица ПО) заполняется в случае, если организация направляет заявление в отношении основных профессиональных образ</w:t>
      </w:r>
      <w:r>
        <w:rPr>
          <w:rFonts w:ascii="Times New Roman" w:eastAsia="Times New Roman" w:hAnsi="Times New Roman" w:cs="Times New Roman"/>
          <w:sz w:val="24"/>
          <w:szCs w:val="24"/>
        </w:rPr>
        <w:t>овательных программ. В ином случае данная часть из заявления исключается.</w:t>
      </w:r>
    </w:p>
    <w:p w14:paraId="6890724F" w14:textId="77777777" w:rsidR="00B1431C" w:rsidRDefault="00C278B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Графа 2 таблицы ПО заполняется в соответствии с </w:t>
      </w:r>
      <w:hyperlink r:id="rId7" w:anchor="l183">
        <w:r>
          <w:rPr>
            <w:rFonts w:ascii="Times New Roman" w:eastAsia="Times New Roman" w:hAnsi="Times New Roman" w:cs="Times New Roman"/>
            <w:sz w:val="24"/>
            <w:szCs w:val="24"/>
          </w:rPr>
          <w:t>частью 5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статьи 10 Федерального закона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273-ФЗ.</w:t>
      </w:r>
    </w:p>
    <w:p w14:paraId="087E1F7D" w14:textId="77777777" w:rsidR="00B1431C" w:rsidRDefault="00C278B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графах 3 и 4 табличной части указываются коды и наименования укрупненных групп профессий, специальностей и направлений подготовки, реализация которых осуществлялась реорганизованной организацией, которые имели государственную аккредитацию по уро</w:t>
      </w:r>
      <w:r>
        <w:rPr>
          <w:rFonts w:ascii="Times New Roman" w:eastAsia="Times New Roman" w:hAnsi="Times New Roman" w:cs="Times New Roman"/>
          <w:sz w:val="24"/>
          <w:szCs w:val="24"/>
        </w:rPr>
        <w:t>вням профессионального образования, укрупненным группам профессий, специальностей и направлений подготовки, утвержденными  действующими нормативными правовыми актами.</w:t>
      </w:r>
    </w:p>
    <w:p w14:paraId="698AA944" w14:textId="77777777" w:rsidR="00B1431C" w:rsidRDefault="00C278B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образовательной программы среднего профессионального образования вносится в </w:t>
      </w:r>
      <w:r>
        <w:rPr>
          <w:rFonts w:ascii="Times New Roman" w:eastAsia="Times New Roman" w:hAnsi="Times New Roman" w:cs="Times New Roman"/>
          <w:sz w:val="24"/>
          <w:szCs w:val="24"/>
        </w:rPr>
        <w:t>таблицу ПО с указанием в скобках типа подготовки (базовая подготовка либо углубленная подготовка) (при наличии), а также срока получения образования по очной форме обучения в соответствии с федеральным государственным образовательным стандартом.</w:t>
      </w:r>
    </w:p>
    <w:p w14:paraId="078C9203" w14:textId="77777777" w:rsidR="00B1431C" w:rsidRDefault="00C278B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10. Раздел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«Сведения о филиале» заполняется в случае, если организация направляет заявление в отношении основных общеобразовательных и (или) профессиональных образовательных программ, реализуемых филиалом (филиалами) указанной организации. В ином случае данный разде</w:t>
      </w:r>
      <w:r>
        <w:rPr>
          <w:rFonts w:ascii="Times New Roman" w:eastAsia="Times New Roman" w:hAnsi="Times New Roman" w:cs="Times New Roman"/>
          <w:sz w:val="24"/>
          <w:szCs w:val="24"/>
        </w:rPr>
        <w:t>л из заявления исключается.</w:t>
      </w:r>
    </w:p>
    <w:p w14:paraId="36CA3DAE" w14:textId="77777777" w:rsidR="00B1431C" w:rsidRDefault="00C278B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случаях, когда организация направляет заявление по нескольким филиалам, раздел «Сведения о филиале» заполняется по каждому филиалу отдельно.</w:t>
      </w:r>
    </w:p>
    <w:p w14:paraId="07AD05B8" w14:textId="77777777" w:rsidR="00B1431C" w:rsidRDefault="00C278B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11. В разделе «Сведения о филиале» указываются полное и сокращенное (при наличии) наи</w:t>
      </w:r>
      <w:r>
        <w:rPr>
          <w:rFonts w:ascii="Times New Roman" w:eastAsia="Times New Roman" w:hAnsi="Times New Roman" w:cs="Times New Roman"/>
          <w:sz w:val="24"/>
          <w:szCs w:val="24"/>
        </w:rPr>
        <w:t>менования филиала организации в соответствии со сведениями, содержащимися в ЕГРЮЛ. Место нахождения филиала организации указывается в соответствии со сведениями, содержащимися в ФИАС. КПП указывается в соответствии со сведениями, содержащимися в ЕГРЮЛ.</w:t>
      </w:r>
    </w:p>
    <w:p w14:paraId="13C11E97" w14:textId="77777777" w:rsidR="00B1431C" w:rsidRDefault="00C278B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Таблица КЦП заполняется в случае, если организация направляет заявление в связи с установлением контрольных цифр приема на обучение по не имеющим государственной аккредитации образовательным программам по профессиям, специальностям и направлениям подготов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ки либо укрупненным группам профессий, специальностей и направлений подготовки за счет бюджетных ассигнований федерального бюджета, бюджетов субъектов Российской Федерации и местных бюджетов, реализация которых осуществляется в филиале организации. В ином </w:t>
      </w:r>
      <w:r>
        <w:rPr>
          <w:rFonts w:ascii="Times New Roman" w:eastAsia="Times New Roman" w:hAnsi="Times New Roman" w:cs="Times New Roman"/>
          <w:sz w:val="24"/>
          <w:szCs w:val="24"/>
        </w:rPr>
        <w:t>случае данная часть из заявления исключается.</w:t>
      </w:r>
    </w:p>
    <w:p w14:paraId="72BF49EA" w14:textId="77777777" w:rsidR="00B1431C" w:rsidRDefault="00C278B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Табличная часть раздела «Сведения о филиале» заявления в отношении основных общеобразовательных программ заполняется в случае, если организация направляет заявление в отношении основных общеобразовательных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программ, реализуемых филиалом указанной организации. В ином случае данная часть из заявления исключается.</w:t>
      </w:r>
    </w:p>
    <w:p w14:paraId="2F8385A7" w14:textId="77777777" w:rsidR="00B1431C" w:rsidRDefault="00C278B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Табличная часть раздела «Сведения о филиале» заявления в отношении основных общеобразовательных программ заполняется в соответствии с пунктом 8 насто</w:t>
      </w:r>
      <w:r>
        <w:rPr>
          <w:rFonts w:ascii="Times New Roman" w:eastAsia="Times New Roman" w:hAnsi="Times New Roman" w:cs="Times New Roman"/>
          <w:sz w:val="24"/>
          <w:szCs w:val="24"/>
        </w:rPr>
        <w:t>ящих требований.</w:t>
      </w:r>
    </w:p>
    <w:p w14:paraId="63AB2405" w14:textId="77777777" w:rsidR="00B1431C" w:rsidRDefault="00C278B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14. Табличная часть раздела «Сведения о филиале» заявления в отношении основных профессиональных образовательных программ заполняется в случае, если организация направляет заявление в отношении основных профессиональных образовательных про</w:t>
      </w:r>
      <w:r>
        <w:rPr>
          <w:rFonts w:ascii="Times New Roman" w:eastAsia="Times New Roman" w:hAnsi="Times New Roman" w:cs="Times New Roman"/>
          <w:sz w:val="24"/>
          <w:szCs w:val="24"/>
        </w:rPr>
        <w:t>грамм, реализуемых филиалом указанной организации. В ином случае данная часть из заявления исключается.</w:t>
      </w:r>
    </w:p>
    <w:p w14:paraId="3791B12E" w14:textId="77777777" w:rsidR="00B1431C" w:rsidRDefault="00C278B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Табличная часть раздела «Сведения о филиале» заявления в отношении основных профессиональных образовательных программ заполняется в соответствии с пункт</w:t>
      </w:r>
      <w:r>
        <w:rPr>
          <w:rFonts w:ascii="Times New Roman" w:eastAsia="Times New Roman" w:hAnsi="Times New Roman" w:cs="Times New Roman"/>
          <w:sz w:val="24"/>
          <w:szCs w:val="24"/>
        </w:rPr>
        <w:t>ом 9 настоящих требований.</w:t>
      </w:r>
    </w:p>
    <w:p w14:paraId="6B46F19F" w14:textId="77777777" w:rsidR="00B1431C" w:rsidRDefault="00C278B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15. В строке «Номер контактного телефона организации» указывается номер телефона с кодом страны и населенного пункта (без пробелов и прочерков).</w:t>
      </w:r>
    </w:p>
    <w:p w14:paraId="1BB05EA5" w14:textId="77777777" w:rsidR="00B1431C" w:rsidRDefault="00C278B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16. В строке «Адрес электронной почты организации (при наличии)» указывается адрес э</w:t>
      </w:r>
      <w:r>
        <w:rPr>
          <w:rFonts w:ascii="Times New Roman" w:eastAsia="Times New Roman" w:hAnsi="Times New Roman" w:cs="Times New Roman"/>
          <w:sz w:val="24"/>
          <w:szCs w:val="24"/>
        </w:rPr>
        <w:t>лектронной почты, который состоит из двух частей, разделенных символом "@". В левой части указывается имя почтового ящика, в правой части указывается доменное имя сервера, на котором располагается электронный почтовый ящик.</w:t>
      </w:r>
    </w:p>
    <w:p w14:paraId="582B9969" w14:textId="77777777" w:rsidR="00B1431C" w:rsidRDefault="00C278B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17. В строке «Адрес официального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сайта в информационно-телекоммуникационной сети «Интернет» организации (при наличии)» указывается адрес официального сайта в информационно-телекоммуникационной сети «Интернет» организации (при наличии), который состоит из протокола (http:) и доменного име</w:t>
      </w:r>
      <w:r>
        <w:rPr>
          <w:rFonts w:ascii="Times New Roman" w:eastAsia="Times New Roman" w:hAnsi="Times New Roman" w:cs="Times New Roman"/>
          <w:sz w:val="24"/>
          <w:szCs w:val="24"/>
        </w:rPr>
        <w:t>ни этого сайта.</w:t>
      </w:r>
    </w:p>
    <w:p w14:paraId="1BA93733" w14:textId="77777777" w:rsidR="00B1431C" w:rsidRDefault="00C278B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18. В строке «Прошу направить выписку о государственной аккредитации образовательной деятельности на адрес электронной почты (да/нет)» указывается «да», если заявитель намерен получить выписку о государственной аккредитации образовательной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деятельности на электронную почту. В ином случае указывается значение «нет».</w:t>
      </w:r>
    </w:p>
    <w:p w14:paraId="45B76223" w14:textId="77777777" w:rsidR="00B1431C" w:rsidRDefault="00C278B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19. Заявление, направленное в форме электронного документа с использованием информационно-телекоммуникационных сетей общего пользования, в том числе сети «Интернет», Единого порта</w:t>
      </w:r>
      <w:r>
        <w:rPr>
          <w:rFonts w:ascii="Times New Roman" w:eastAsia="Times New Roman" w:hAnsi="Times New Roman" w:cs="Times New Roman"/>
          <w:sz w:val="24"/>
          <w:szCs w:val="24"/>
        </w:rPr>
        <w:t>ла, региональных порталов государственных и муниципальных услуг, подписывается электронной подписью руководителя организации либо лица, замещающего руководителя организации.</w:t>
      </w:r>
    </w:p>
    <w:p w14:paraId="273CC4EA" w14:textId="77777777" w:rsidR="00B1431C" w:rsidRDefault="00C278B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20. Заявление составляется по состоянию на дату не ранее 10 календарных дней до на</w:t>
      </w:r>
      <w:r>
        <w:rPr>
          <w:rFonts w:ascii="Times New Roman" w:eastAsia="Times New Roman" w:hAnsi="Times New Roman" w:cs="Times New Roman"/>
          <w:sz w:val="24"/>
          <w:szCs w:val="24"/>
        </w:rPr>
        <w:t>правления в аккредитационный орган.</w:t>
      </w:r>
    </w:p>
    <w:sectPr w:rsidR="00B1431C">
      <w:headerReference w:type="default" r:id="rId8"/>
      <w:footnotePr>
        <w:numFmt w:val="upperLetter"/>
      </w:footnotePr>
      <w:endnotePr>
        <w:numFmt w:val="upperLetter"/>
      </w:endnotePr>
      <w:type w:val="continuous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7CB39" w14:textId="77777777" w:rsidR="00C278B0" w:rsidRDefault="00C278B0">
      <w:pPr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separator/>
      </w:r>
    </w:p>
  </w:endnote>
  <w:endnote w:type="continuationSeparator" w:id="0">
    <w:p w14:paraId="52B09C79" w14:textId="77777777" w:rsidR="00C278B0" w:rsidRDefault="00C278B0">
      <w:pPr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T Astra Serif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2C874" w14:textId="77777777" w:rsidR="00C278B0" w:rsidRDefault="00C278B0">
      <w:pPr>
        <w:spacing w:after="0" w:line="240" w:lineRule="auto"/>
        <w:rPr>
          <w:sz w:val="24"/>
        </w:rPr>
      </w:pPr>
      <w:r>
        <w:rPr>
          <w:sz w:val="24"/>
        </w:rPr>
        <w:separator/>
      </w:r>
    </w:p>
  </w:footnote>
  <w:footnote w:type="continuationSeparator" w:id="0">
    <w:p w14:paraId="1D040C23" w14:textId="77777777" w:rsidR="00C278B0" w:rsidRDefault="00C278B0">
      <w:pPr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F964A" w14:textId="77777777" w:rsidR="00B1431C" w:rsidRDefault="00C278B0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oNotTrackMoves/>
  <w:defaultTabStop w:val="720"/>
  <w:characterSpacingControl w:val="doNotCompress"/>
  <w:footnotePr>
    <w:numFmt w:val="upperLetter"/>
    <w:footnote w:id="-1"/>
    <w:footnote w:id="0"/>
  </w:footnotePr>
  <w:endnotePr>
    <w:numFmt w:val="upperLetter"/>
    <w:endnote w:id="-1"/>
    <w:endnote w:id="0"/>
  </w:endnotePr>
  <w:compat>
    <w:forgetLastTabAlignment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431C"/>
    <w:rsid w:val="00994100"/>
    <w:rsid w:val="00B1431C"/>
    <w:rsid w:val="00C2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E850"/>
  <w15:docId w15:val="{259B6598-6469-4760-B4E4-40C57CAB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T Astra Serif" w:eastAsia="PT Astra Serif" w:hAnsi="PT Astra Serif" w:cs="PT Astra Serif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160" w:line="252" w:lineRule="auto"/>
    </w:pPr>
    <w:rPr>
      <w:rFonts w:ascii="Calibri" w:eastAsia="Calibri" w:hAnsi="Calibri" w:cs="Calibri"/>
      <w:sz w:val="22"/>
      <w:szCs w:val="2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a4">
    <w:name w:val="Нижний колонтитул Знак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-">
    <w:name w:val="Интернет-ссылка"/>
    <w:rPr>
      <w:rFonts w:ascii="PT Astra Serif" w:eastAsia="PT Astra Serif" w:hAnsi="PT Astra Serif" w:cs="PT Astra Serif"/>
      <w:color w:val="000080"/>
      <w:sz w:val="24"/>
      <w:u w:val="single"/>
    </w:rPr>
  </w:style>
  <w:style w:type="paragraph" w:styleId="a5">
    <w:name w:val="Title"/>
    <w:basedOn w:val="a"/>
    <w:pPr>
      <w:keepNext/>
      <w:spacing w:before="240" w:after="120"/>
    </w:pPr>
    <w:rPr>
      <w:rFonts w:ascii="PT Astra Serif" w:eastAsia="PT Astra Serif" w:hAnsi="PT Astra Serif" w:cs="PT Astra Serif"/>
      <w:sz w:val="28"/>
      <w:szCs w:val="28"/>
    </w:rPr>
  </w:style>
  <w:style w:type="paragraph" w:styleId="a6">
    <w:name w:val="Body Text"/>
    <w:basedOn w:val="a"/>
    <w:pPr>
      <w:spacing w:after="140" w:line="276" w:lineRule="exact"/>
    </w:pPr>
  </w:style>
  <w:style w:type="paragraph" w:styleId="a7">
    <w:name w:val="List"/>
    <w:basedOn w:val="a6"/>
    <w:rPr>
      <w:rFonts w:ascii="PT Astra Serif" w:eastAsia="PT Astra Serif" w:hAnsi="PT Astra Serif" w:cs="PT Astra Serif"/>
    </w:rPr>
  </w:style>
  <w:style w:type="paragraph" w:customStyle="1" w:styleId="a8">
    <w:name w:val="Название"/>
    <w:basedOn w:val="a"/>
    <w:pPr>
      <w:spacing w:before="120" w:after="120"/>
    </w:pPr>
    <w:rPr>
      <w:rFonts w:ascii="PT Astra Serif" w:eastAsia="PT Astra Serif" w:hAnsi="PT Astra Serif" w:cs="PT Astra Serif"/>
      <w:i/>
      <w:iCs/>
      <w:sz w:val="24"/>
      <w:szCs w:val="24"/>
    </w:rPr>
  </w:style>
  <w:style w:type="paragraph" w:styleId="a9">
    <w:name w:val="index heading"/>
    <w:basedOn w:val="a"/>
    <w:rPr>
      <w:rFonts w:ascii="PT Astra Serif" w:eastAsia="PT Astra Serif" w:hAnsi="PT Astra Serif" w:cs="PT Astra Serif"/>
    </w:rPr>
  </w:style>
  <w:style w:type="paragraph" w:customStyle="1" w:styleId="1">
    <w:name w:val="Обычная таблица1"/>
    <w:pPr>
      <w:spacing w:after="160" w:line="252" w:lineRule="auto"/>
    </w:pPr>
    <w:rPr>
      <w:rFonts w:ascii="Calibri" w:eastAsia="Calibri" w:hAnsi="Calibri" w:cs="Calibri"/>
      <w:sz w:val="22"/>
      <w:szCs w:val="22"/>
      <w:lang w:bidi="ru-RU"/>
    </w:rPr>
  </w:style>
  <w:style w:type="paragraph" w:customStyle="1" w:styleId="10">
    <w:name w:val="Сетка таблицы1"/>
    <w:basedOn w:val="1"/>
    <w:pPr>
      <w:spacing w:after="0" w:line="240" w:lineRule="exact"/>
    </w:pPr>
  </w:style>
  <w:style w:type="paragraph" w:customStyle="1" w:styleId="aa">
    <w:name w:val="Колонтитул"/>
    <w:basedOn w:val="a"/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4439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4394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1628</Words>
  <Characters>9282</Characters>
  <Application>Microsoft Office Word</Application>
  <DocSecurity>0</DocSecurity>
  <Lines>77</Lines>
  <Paragraphs>21</Paragraphs>
  <ScaleCrop>false</ScaleCrop>
  <Company/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Евгений</cp:lastModifiedBy>
  <cp:revision>2</cp:revision>
  <dcterms:created xsi:type="dcterms:W3CDTF">2024-02-08T14:27:00Z</dcterms:created>
  <dcterms:modified xsi:type="dcterms:W3CDTF">2024-02-08T14:27:00Z</dcterms:modified>
</cp:coreProperties>
</file>